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главного 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ведущей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C0E1E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D4A81">
        <w:rPr>
          <w:rFonts w:ascii="Times New Roman" w:hAnsi="Times New Roman" w:cs="Times New Roman"/>
          <w:sz w:val="26"/>
          <w:szCs w:val="26"/>
        </w:rPr>
        <w:t xml:space="preserve">- </w:t>
      </w:r>
      <w:r w:rsidR="00AA0A5E" w:rsidRPr="007D4A81">
        <w:rPr>
          <w:rFonts w:ascii="Times New Roman" w:hAnsi="Times New Roman" w:cs="Times New Roman"/>
          <w:sz w:val="26"/>
          <w:szCs w:val="26"/>
        </w:rPr>
        <w:t>11-3-3-094</w:t>
      </w:r>
      <w:r w:rsidR="00710A7D" w:rsidRPr="007D4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AA0A5E" w:rsidRPr="007D4A81">
        <w:rPr>
          <w:color w:val="auto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F21E09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7D4A81"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640E35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  <w:r w:rsidR="003D491A" w:rsidRPr="00115522">
        <w:rPr>
          <w:rFonts w:ascii="Times New Roman" w:hAnsi="Times New Roman"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3D491A">
        <w:rPr>
          <w:rFonts w:ascii="Times New Roman" w:hAnsi="Times New Roman" w:cs="Times New Roman"/>
          <w:sz w:val="26"/>
          <w:szCs w:val="26"/>
        </w:rPr>
        <w:t>налога на доходы физических лиц,</w:t>
      </w:r>
      <w:r w:rsidR="003D491A" w:rsidRPr="00DB7FF0">
        <w:rPr>
          <w:sz w:val="26"/>
          <w:szCs w:val="26"/>
        </w:rPr>
        <w:t xml:space="preserve"> </w:t>
      </w:r>
      <w:r w:rsidR="003D491A" w:rsidRPr="00115522">
        <w:rPr>
          <w:rFonts w:ascii="Times New Roman" w:hAnsi="Times New Roman" w:cs="Times New Roman"/>
          <w:sz w:val="26"/>
          <w:szCs w:val="26"/>
        </w:rPr>
        <w:t>за правильностью</w:t>
      </w:r>
      <w:r w:rsidR="003D491A">
        <w:rPr>
          <w:sz w:val="26"/>
          <w:szCs w:val="26"/>
        </w:rPr>
        <w:t xml:space="preserve"> </w:t>
      </w:r>
      <w:r w:rsidR="003D491A">
        <w:rPr>
          <w:rFonts w:ascii="Times New Roman" w:hAnsi="Times New Roman" w:cs="Times New Roman"/>
          <w:sz w:val="26"/>
          <w:szCs w:val="26"/>
        </w:rPr>
        <w:t>и</w:t>
      </w:r>
      <w:r w:rsidR="003D491A" w:rsidRPr="00DB7FF0">
        <w:rPr>
          <w:rFonts w:ascii="Times New Roman" w:hAnsi="Times New Roman" w:cs="Times New Roman"/>
          <w:sz w:val="26"/>
          <w:szCs w:val="26"/>
        </w:rPr>
        <w:t>счисления и уплаты налогов и сборов по специальным налоговым режимам физическими лицами - индивидуальным предпринимателями (по налогу, уплачиваемому в связи с применением упрощенной системы налогообложения; по налогу, уплачиваемому в связи с применением специального налогового режима «Налог на профессиональный доход»</w:t>
      </w:r>
      <w:r w:rsidR="004C2A67">
        <w:rPr>
          <w:rFonts w:ascii="Times New Roman" w:hAnsi="Times New Roman" w:cs="Times New Roman"/>
          <w:sz w:val="26"/>
          <w:szCs w:val="26"/>
        </w:rPr>
        <w:t xml:space="preserve">, </w:t>
      </w:r>
      <w:r w:rsidR="004C2A67" w:rsidRPr="004C2A67">
        <w:rPr>
          <w:rFonts w:ascii="Times New Roman" w:hAnsi="Times New Roman" w:cs="Times New Roman"/>
          <w:sz w:val="26"/>
          <w:szCs w:val="26"/>
        </w:rPr>
        <w:t>по налогу уплачиваемому в связи с применением единого налога на вменённый доход</w:t>
      </w:r>
      <w:r w:rsidR="003D491A" w:rsidRPr="004C2A67">
        <w:rPr>
          <w:rFonts w:ascii="Times New Roman" w:hAnsi="Times New Roman" w:cs="Times New Roman"/>
          <w:sz w:val="26"/>
          <w:szCs w:val="26"/>
        </w:rPr>
        <w:t>);</w:t>
      </w:r>
      <w:r w:rsidR="003D491A" w:rsidRPr="00DB7FF0">
        <w:rPr>
          <w:rFonts w:ascii="Times New Roman" w:hAnsi="Times New Roman" w:cs="Times New Roman"/>
          <w:sz w:val="26"/>
          <w:szCs w:val="26"/>
        </w:rPr>
        <w:t xml:space="preserve"> контроль за правильностью исчисления, удержания и перечисления налога  уплачиваемого в связи с применением патентной системы налогообложения, налогоплательщиками – индивидуальными предпринимателями.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23DBF" w:rsidRPr="00023DBF" w:rsidRDefault="00023DBF" w:rsidP="00023DBF">
      <w:pPr>
        <w:rPr>
          <w:rFonts w:cs="Times New Roman"/>
          <w:sz w:val="26"/>
          <w:szCs w:val="26"/>
        </w:rPr>
      </w:pPr>
      <w:r w:rsidRPr="00023DBF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367C7" w:rsidRPr="000B50B3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3D491A" w:rsidRPr="003D491A" w:rsidRDefault="003D491A" w:rsidP="003D491A">
      <w:pPr>
        <w:pStyle w:val="af2"/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D303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5D303D">
        <w:rPr>
          <w:rFonts w:cs="Times New Roman"/>
          <w:sz w:val="26"/>
          <w:szCs w:val="26"/>
        </w:rPr>
        <w:t>Федеральный закон от 27 ноября 2018 года № 422-ФЗ «О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</w:t>
      </w:r>
      <w:r>
        <w:rPr>
          <w:rFonts w:cs="Times New Roman"/>
          <w:sz w:val="26"/>
          <w:szCs w:val="26"/>
        </w:rPr>
        <w:t>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="00ED5296">
        <w:t xml:space="preserve">Федеральный </w:t>
      </w:r>
      <w:hyperlink r:id="rId11" w:history="1">
        <w:r w:rsidR="00ED5296">
          <w:rPr>
            <w:rFonts w:cs="Times New Roman"/>
            <w:sz w:val="26"/>
            <w:szCs w:val="26"/>
          </w:rPr>
          <w:t>з</w:t>
        </w:r>
        <w:r w:rsidRPr="00B367C7">
          <w:rPr>
            <w:rFonts w:cs="Times New Roman"/>
            <w:sz w:val="26"/>
            <w:szCs w:val="26"/>
          </w:rPr>
          <w:t>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</w:t>
      </w:r>
      <w:r w:rsidR="00202B17">
        <w:rPr>
          <w:rFonts w:cs="Times New Roman"/>
          <w:sz w:val="26"/>
          <w:szCs w:val="26"/>
        </w:rPr>
        <w:t>ерации от 30 сентября 2004 г. №</w:t>
      </w:r>
      <w:r w:rsidRPr="00B367C7">
        <w:rPr>
          <w:rFonts w:cs="Times New Roman"/>
          <w:sz w:val="26"/>
          <w:szCs w:val="26"/>
        </w:rPr>
        <w:t xml:space="preserve">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>остановление Правительства Российской Фе</w:t>
      </w:r>
      <w:r w:rsidR="00202B17">
        <w:rPr>
          <w:rFonts w:cs="Times New Roman"/>
          <w:color w:val="000000"/>
          <w:sz w:val="26"/>
          <w:szCs w:val="26"/>
        </w:rPr>
        <w:t>дерации от 13 августа 1997 г. №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>остановление Правительства Российской Фе</w:t>
      </w:r>
      <w:r w:rsidR="00202B17">
        <w:rPr>
          <w:rFonts w:cs="Times New Roman"/>
          <w:color w:val="000000"/>
          <w:sz w:val="26"/>
          <w:szCs w:val="26"/>
        </w:rPr>
        <w:t>дерации от 17 декабря 2012 г. №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ED5296" w:rsidRDefault="00ED5296" w:rsidP="00ED5296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ED5296" w:rsidRPr="00697F82" w:rsidRDefault="00ED5296" w:rsidP="00ED5296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ED5296" w:rsidRPr="00697F82" w:rsidRDefault="00ED5296" w:rsidP="00ED5296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A7550" w:rsidRPr="00697F82" w:rsidRDefault="00697F82" w:rsidP="006A7550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A7550" w:rsidRDefault="006A7550" w:rsidP="00202B1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1B3B32" w:rsidP="00202B1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202B17" w:rsidRPr="00F5726B" w:rsidRDefault="00202B17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D5296" w:rsidRDefault="00F05CF7" w:rsidP="00ED529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 xml:space="preserve"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</w:t>
      </w:r>
      <w:r w:rsidRPr="00A60DB8">
        <w:rPr>
          <w:sz w:val="26"/>
          <w:szCs w:val="26"/>
        </w:rPr>
        <w:lastRenderedPageBreak/>
        <w:t>режимов, шаблонов ролей) для сотрудников Инспекции;</w:t>
      </w:r>
    </w:p>
    <w:p w:rsidR="00ED5296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sz w:val="26"/>
          <w:szCs w:val="26"/>
        </w:rPr>
        <w:t>нности ответственного технолога;</w:t>
      </w:r>
    </w:p>
    <w:p w:rsidR="00ED5296" w:rsidRDefault="00ED5296" w:rsidP="00ED5296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-</w:t>
      </w:r>
      <w:r w:rsidRPr="00C2749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C27498">
        <w:rPr>
          <w:sz w:val="26"/>
          <w:szCs w:val="26"/>
        </w:rPr>
        <w:t>существляет контроль за соблюдением порядка и сроков рассмотрения обращения граждан и организаций</w:t>
      </w:r>
      <w:r>
        <w:rPr>
          <w:sz w:val="26"/>
          <w:szCs w:val="26"/>
        </w:rPr>
        <w:t>, входящим в компетенцию Отдела;</w:t>
      </w:r>
    </w:p>
    <w:p w:rsidR="00ED5296" w:rsidRDefault="00ED5296" w:rsidP="00ED5296">
      <w:pPr>
        <w:spacing w:after="1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ED5296" w:rsidRDefault="00ED5296" w:rsidP="00ED5296">
      <w:pPr>
        <w:spacing w:after="1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мониторинг информационных ресурсов и сайтов государственных органов Российской Федерации.</w:t>
      </w:r>
    </w:p>
    <w:p w:rsidR="006931BC" w:rsidRPr="00CF3E57" w:rsidRDefault="006931BC" w:rsidP="00ED5296">
      <w:pPr>
        <w:spacing w:after="1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C956EA" w:rsidRDefault="00C956EA" w:rsidP="006931B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НДФЛ),</w:t>
      </w:r>
    </w:p>
    <w:p w:rsidR="00023DBF" w:rsidRP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мониторинг информационных ресурсов и сайтов государственных органов Российской Федерации.</w:t>
      </w:r>
    </w:p>
    <w:p w:rsidR="006A7550" w:rsidRDefault="006A7550" w:rsidP="006A7550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202B17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F46741">
        <w:rPr>
          <w:rFonts w:cs="Times New Roman"/>
          <w:color w:val="000000"/>
          <w:sz w:val="26"/>
          <w:szCs w:val="26"/>
        </w:rPr>
        <w:t xml:space="preserve"> </w:t>
      </w:r>
    </w:p>
    <w:p w:rsidR="00A825BA" w:rsidRDefault="00A825BA" w:rsidP="006A7550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lastRenderedPageBreak/>
        <w:t>- обеспечить сохранность служебного удостоверения.</w:t>
      </w:r>
    </w:p>
    <w:p w:rsidR="00145C83" w:rsidRPr="00145C83" w:rsidRDefault="00145C83" w:rsidP="00145C83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145C83">
        <w:rPr>
          <w:color w:val="000000"/>
          <w:sz w:val="26"/>
          <w:szCs w:val="26"/>
        </w:rPr>
        <w:t xml:space="preserve">существление     взаимодействия     с     правоохранительными </w:t>
      </w:r>
      <w:r w:rsidRPr="00145C83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145C83">
        <w:rPr>
          <w:color w:val="000000"/>
          <w:spacing w:val="-6"/>
          <w:sz w:val="26"/>
          <w:szCs w:val="26"/>
        </w:rPr>
        <w:t xml:space="preserve">отдела, в том числе передача в органы внутренних дел материалов камеральных проверок для решения вопроса о возбуждении уголовных дел в соответствии </w:t>
      </w:r>
      <w:proofErr w:type="gramStart"/>
      <w:r w:rsidRPr="00145C83">
        <w:rPr>
          <w:color w:val="000000"/>
          <w:spacing w:val="-6"/>
          <w:sz w:val="26"/>
          <w:szCs w:val="26"/>
        </w:rPr>
        <w:t>с  п.</w:t>
      </w:r>
      <w:proofErr w:type="gramEnd"/>
      <w:r w:rsidRPr="00145C83">
        <w:rPr>
          <w:color w:val="000000"/>
          <w:spacing w:val="-6"/>
          <w:sz w:val="26"/>
          <w:szCs w:val="26"/>
        </w:rPr>
        <w:t xml:space="preserve"> 3 ст. 32 НК РФ и п. 3 ст. 82 НК РФ.</w:t>
      </w:r>
    </w:p>
    <w:p w:rsidR="00145C83" w:rsidRPr="00145C83" w:rsidRDefault="00145C83" w:rsidP="00145C83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145C83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вопросов, в отношении:</w:t>
      </w:r>
      <w:r>
        <w:rPr>
          <w:color w:val="000000"/>
          <w:sz w:val="26"/>
          <w:szCs w:val="26"/>
        </w:rPr>
        <w:t xml:space="preserve"> </w:t>
      </w:r>
      <w:r w:rsidRPr="00145C83">
        <w:rPr>
          <w:sz w:val="26"/>
          <w:szCs w:val="26"/>
        </w:rPr>
        <w:t>выборок по всем вопросам, касающимся правильности исчисления по специальным налоговым режимам по индивидуальным предпринимателям согласно рекомендациям УФНС России по г. Москве;</w:t>
      </w:r>
    </w:p>
    <w:p w:rsidR="00145C83" w:rsidRPr="00145C83" w:rsidRDefault="00145C83" w:rsidP="00145C83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145C83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145C83" w:rsidRDefault="00145C83" w:rsidP="00145C83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145C83">
        <w:rPr>
          <w:sz w:val="26"/>
          <w:szCs w:val="26"/>
        </w:rPr>
        <w:t>ривлечение к административной ответственности.</w:t>
      </w:r>
    </w:p>
    <w:p w:rsidR="00145C83" w:rsidRDefault="00145C83" w:rsidP="00145C83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ф</w:t>
      </w:r>
      <w:r w:rsidRPr="00145C83">
        <w:rPr>
          <w:color w:val="000000"/>
          <w:sz w:val="26"/>
          <w:szCs w:val="26"/>
        </w:rPr>
        <w:t>ормирование    установленной     отчетности     по     предмету д</w:t>
      </w:r>
      <w:r w:rsidRPr="00145C83">
        <w:rPr>
          <w:color w:val="000000"/>
          <w:spacing w:val="-2"/>
          <w:sz w:val="26"/>
          <w:szCs w:val="26"/>
        </w:rPr>
        <w:t>еятельности отдела.</w:t>
      </w:r>
    </w:p>
    <w:p w:rsidR="00145C83" w:rsidRDefault="00145C83" w:rsidP="00145C83">
      <w:pPr>
        <w:ind w:firstLine="708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- </w:t>
      </w:r>
      <w:r w:rsidRPr="00145C83">
        <w:rPr>
          <w:color w:val="000000"/>
          <w:spacing w:val="-2"/>
          <w:sz w:val="26"/>
          <w:szCs w:val="26"/>
        </w:rPr>
        <w:t>п</w:t>
      </w:r>
      <w:r w:rsidRPr="00145C83">
        <w:rPr>
          <w:sz w:val="26"/>
          <w:szCs w:val="26"/>
        </w:rPr>
        <w:t xml:space="preserve">риостановка/отмена приостановок операций по счетам Налогоплательщиков ИП за непредставление налоговой </w:t>
      </w:r>
      <w:proofErr w:type="gramStart"/>
      <w:r w:rsidRPr="00145C83">
        <w:rPr>
          <w:sz w:val="26"/>
          <w:szCs w:val="26"/>
        </w:rPr>
        <w:t>отчетности,  также</w:t>
      </w:r>
      <w:proofErr w:type="gramEnd"/>
      <w:r w:rsidRPr="00145C83">
        <w:rPr>
          <w:sz w:val="26"/>
          <w:szCs w:val="26"/>
        </w:rPr>
        <w:t xml:space="preserve"> документов, </w:t>
      </w:r>
      <w:proofErr w:type="spellStart"/>
      <w:r w:rsidRPr="00145C83">
        <w:rPr>
          <w:sz w:val="26"/>
          <w:szCs w:val="26"/>
        </w:rPr>
        <w:t>истребуемых</w:t>
      </w:r>
      <w:proofErr w:type="spellEnd"/>
      <w:r w:rsidRPr="00145C83">
        <w:rPr>
          <w:sz w:val="26"/>
          <w:szCs w:val="26"/>
        </w:rPr>
        <w:t xml:space="preserve">  с соответствии со ст. 93 НК РФ.</w:t>
      </w:r>
    </w:p>
    <w:p w:rsidR="00145C83" w:rsidRPr="00202B17" w:rsidRDefault="00145C83" w:rsidP="00202B17">
      <w:pPr>
        <w:ind w:firstLine="708"/>
        <w:rPr>
          <w:sz w:val="26"/>
          <w:szCs w:val="26"/>
        </w:rPr>
      </w:pPr>
      <w:r w:rsidRPr="00145C83">
        <w:rPr>
          <w:sz w:val="26"/>
          <w:szCs w:val="26"/>
        </w:rPr>
        <w:t>- проведение камерального анализа и камеральных проверок налоговых деклараций индивидуальных предпринимателей, применяющих специальные налоговые режимы, а именно: ОСНО, УСН, ПСН, ЕНВД, ЕСХН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</w:t>
      </w:r>
      <w:r w:rsidRPr="00F37C5A">
        <w:rPr>
          <w:rFonts w:cs="Times New Roman"/>
          <w:sz w:val="26"/>
          <w:szCs w:val="26"/>
        </w:rPr>
        <w:lastRenderedPageBreak/>
        <w:t xml:space="preserve">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81889">
        <w:rPr>
          <w:rFonts w:cs="Times New Roman"/>
          <w:sz w:val="26"/>
          <w:szCs w:val="26"/>
        </w:rPr>
        <w:t>ии с должностными обязанностями;</w:t>
      </w:r>
    </w:p>
    <w:p w:rsidR="00B81889" w:rsidRPr="00B81889" w:rsidRDefault="00B81889" w:rsidP="00B81889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="00202B17">
        <w:rPr>
          <w:rFonts w:cs="Times New Roman"/>
          <w:color w:val="000000"/>
          <w:sz w:val="26"/>
          <w:szCs w:val="26"/>
        </w:rPr>
        <w:t>д</w:t>
      </w:r>
      <w:r w:rsidRPr="00B81889">
        <w:rPr>
          <w:rFonts w:cs="Times New Roman"/>
          <w:color w:val="000000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lastRenderedPageBreak/>
        <w:t>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023DBF" w:rsidRDefault="00023D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</w:t>
      </w:r>
      <w:r w:rsidR="00484CC9" w:rsidRPr="007D4A81">
        <w:rPr>
          <w:rFonts w:cs="Times New Roman"/>
          <w:sz w:val="26"/>
          <w:szCs w:val="26"/>
        </w:rPr>
        <w:lastRenderedPageBreak/>
        <w:t>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43" w:rsidRDefault="00B26943" w:rsidP="003B7A81">
      <w:r>
        <w:separator/>
      </w:r>
    </w:p>
  </w:endnote>
  <w:endnote w:type="continuationSeparator" w:id="0">
    <w:p w:rsidR="00B26943" w:rsidRDefault="00B2694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43" w:rsidRDefault="00B26943" w:rsidP="003B7A81">
      <w:r>
        <w:separator/>
      </w:r>
    </w:p>
  </w:footnote>
  <w:footnote w:type="continuationSeparator" w:id="0">
    <w:p w:rsidR="00B26943" w:rsidRDefault="00B2694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061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B028C6"/>
    <w:multiLevelType w:val="hybridMultilevel"/>
    <w:tmpl w:val="00E00470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45C83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2B17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A7550"/>
    <w:rsid w:val="006B3316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0619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5BA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6943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1889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956EA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763EB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D5296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6741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240654B-BB89-4BA1-A0D0-5A2B33C8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145C83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BE112-2B65-46DD-99AF-1CD92B8F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4424</Words>
  <Characters>25222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2020-02-03T08:51:00Z</cp:lastPrinted>
  <dcterms:created xsi:type="dcterms:W3CDTF">2020-01-31T08:46:00Z</dcterms:created>
  <dcterms:modified xsi:type="dcterms:W3CDTF">2020-03-05T10:54:00Z</dcterms:modified>
</cp:coreProperties>
</file>